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8"/>
          <w:shd w:fill="FFFFFF" w:val="clear"/>
        </w:rPr>
        <w:t xml:space="preserve">Selection of articles for the Pediatric Journal Club: MARCH 2018.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REVIEWS AND OPINION ARTICLES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Fitness to fly in the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"https://www.ncbi.nlm.nih.gov/pubmed/29480461"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paediatric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"https://www.ncbi.nlm.nih.gov/pubmed/29480461"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population, how to assess and advice.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Israëls J, et al. Eur J Pediatr. 2018 Feb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Head lice infestations: A clinical update.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Cummings C, et al. Paediatr Child Health. 2018 Feb;23(1):e18-e24.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Recent advances in the management of childhood dental caries.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Innes NPT, et al. Arch Dis Child. 2018 Feb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Failure Is an Option: Using Errors as Teaching Opportunities.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Beck JB, et al. Pediatrics. 2018 Feb 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 Psychology of Clinical Decision Making - Implications for Medication Use.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Avorn J. N Engl J Med. 2018 Feb 22;378(8):689-691.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Should basic science matter to clinicians?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Filewod NC, et al. Lancet. 2018 Feb 3;391(10119):410-412.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ORIGINAL CLINICAL STUDIES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Ibuprofen exposure in early neonatal life does not affect renal function in young adolescence.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Raaijmakers A, et al. Arch Dis Child Fetal Neonatal Ed. 2018 Mar;103(2):F107-F111.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Prevalence of Multiple Forms of Sexting Behavior Among Youth: A Systematic Review and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Madigan S, et al. JAMA Pediatr. 2018 Feb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Sexting-Prevalence, Age, Sex, and Outcomes.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Englander E, et al. JAMA Pediatr. 2018 Feb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Fractures in the Pediatric Emergency Department: Are We Considering Abuse?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Lavin LR, et al. Clin Pediatr (Phila). 2018 Feb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Neurologic Involvement in Primary Immunodeficiency Disorders.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Yildirim M, et al. J Child Neurol. 2018 Jan 1:883073817754176.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Efficacy of Subthreshold Newborn Phototherapy During the Birth Hospitalization in Preventing Readmission for Phototherapy.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Wickremasinghe AC, et al. JAMA Pediatr. 2018 Feb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Initiating Phototherapy at Subthreshold Levels: The Slippery Slope.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Taylor JA, et al. JAMA Pediatr. 2018 Feb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Safety of Oats in Children with Celiac Disease: A Double-Blind, Randomized, Placebo-Controlled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Lionetti E, et al. J Pediatr. 2018 Mar;194:116-122.e2.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 diagnostic accuracy of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"https://www.ncbi.nlm.nih.gov/pubmed/29476345"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presepsin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"https://www.ncbi.nlm.nih.gov/pubmed/29476345"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in neonatal sepsis: a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Bellos I, et al. Eur J Pediatr. 2018 Feb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Comparison of ultrasound versus computed tomography for the detection of kidney stones in the pediatric population: a clinical effectiveness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Roberson NP, et al. Pediatr Radiol. 2018 Feb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Switching Between Antibiotics Among Danish Children 0-4 Years of Age: A Nationwide Drug Utilization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Reilev M, et al. Pediatr Infect Dis J. 2018 Feb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Acid suppressants for managing gastro-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oesophageal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reflux and gastro-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oesophageal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reflux disease in infants: a national survey.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 JC, et al. Arch Dis Child. 2018 Feb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Paediatric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overdiagnosis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"https://www.ncbi.nlm.nih.gov/pubmed/29472194"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modelled by coronary abnormality trends in Kawasaki disease.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Coon ER, et al. Arch Dis Child. 2018 Feb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Cesarean Section on the Risk of Celiac Disease in the Offspring: The Teddy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Koletzko S, et al. J Pediatr Gastroenterol Nutr. 2018 Mar;66(3):417-424.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Prevalence of Occult Bacteremia in Infants with Very High Fever Without a Source.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Gangoiti I, et al. Pediatr Infect Dis J. 2018 Feb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Failure to Predict High-Risk Kawasaki Disease Patients in a Population-Based Study Cohort in Germany.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Jakob A, et al. Pediatr Infect Dis J. 2018 Feb 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Infliximab Plus Intravenous Immunoglobulin (IVIG) Versus IVIG Alone as Initial Therapy in Children with Kawasaki Disease Presenting with Coronary Artery Lesions: Is Dual Therapy More Effective?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Jone PN, et al. Pediatr Infect Dis J. 2018 Feb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Cognitive Outcomes of Children Born Extremely or Very Preterm Since the 1990s and Associated Risk Factors: A Meta-analysis and Meta-regression.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Twilhaar ES, et al. JAMA Pediatr. 2018 Feb 19.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Sepsis calculator implementation reduces empiric antibiotics for suspected early-onset sepsis.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Achten NB, et al. Eur J Pediatr. 2018 Feb 18.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Parent-reported prevalence and persistence of 19 common child health conditions.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Liu T, et al. Arch Dis Child. 2018 Feb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Epilepsy in Children After Pandemic Influenza Vaccination.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Håberg SE, et al. Pediatrics. 2018 Feb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Invasive bacterial infections in young afebrile infants with a history of fever.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Mintegi S, et al. Arch Dis Child. 2018 Feb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Tuberculin skin test versus interferon-gamma release assay in refugee children: A retrospective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Elliot C, et al. J Paediatr Child Health. 2018 Feb 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Nutrient Intake in the First Two Weeks of Life and Brain Growth in Preterm Neonates.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Schneider J, et al. Pediatrics. 2018 Feb 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Cerebrospinal Fluid Reference Values for Young Infants Undergoing Lumbar Puncture.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Thomson J, et al. Pediatrics. 2018 Feb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High versus standard dose caffeine for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"https://www.ncbi.nlm.nih.gov/pubmed/29437799"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apnoea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"https://www.ncbi.nlm.nih.gov/pubmed/29437799"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Vliegenthart R, et al. Arch Dis Child Fetal Neonatal Ed. 2018 Feb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Management of suspected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"https://www.ncbi.nlm.nih.gov/pubmed/29436406"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paediatric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"https://www.ncbi.nlm.nih.gov/pubmed/29436406"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meningitis: 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"https://www.ncbi.nlm.nih.gov/pubmed/29436406"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multicentre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"https://www.ncbi.nlm.nih.gov/pubmed/29436406"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prospective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Ramasamy R, et al. Arch Dis Child. 2018 Feb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Spontaneous resolution of labial adhesions in pre-pubertal girls.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Norris JE, et al. J Paediatr Child Health. 2018 Feb 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Are Senna based laxatives safe when used as long term treatment for constipation in children?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Vilanova-Sanchez A, et al. J Pediatr Surg. 2018 Jan 31.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Group B Streptococcal Cellulitis and Necrotizing Fasciitis in Infants: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Wojtera M, et al. Pediatr Infect Dis J. 2018 Feb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Routine Supplementation of Lactobacillus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"https://www.ncbi.nlm.nih.gov/pubmed/29402455"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rhamnosus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"https://www.ncbi.nlm.nih.gov/pubmed/29402455"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GG and Risk of Necrotizing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"https://www.ncbi.nlm.nih.gov/pubmed/29402455"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Enterocolitis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"https://www.ncbi.nlm.nih.gov/pubmed/29402455"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in Very Low Birth Weight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Kane AF, et al. J Pediatr. 2018 Feb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 Inverse Relationship between Digital Media Exposure and Childhood Flourishing.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Ruest S, et al. J Pediatr. 2018 Feb 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Risk of Death in Infants Who Have Experienced a Brief Resolved Unexplained Event: A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Brand DA, et al. J Pediatr. 2018 Feb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Clinical spectrum of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"https://www.ncbi.nlm.nih.gov/pubmed/29392394"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paediatric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"https://www.ncbi.nlm.nih.gov/pubmed/29392394"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coeliac disease: a 10-year single-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"https://www.ncbi.nlm.nih.gov/pubmed/29392394"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centre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"https://www.ncbi.nlm.nih.gov/pubmed/29392394"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experience.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Kalleveen MW, et al. Eur J Pediatr. 2018 Feb 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Obese Children Require Lower Doses of Pantoprazole Than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"https://www.ncbi.nlm.nih.gov/pubmed/29389444"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Nonobese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"https://www.ncbi.nlm.nih.gov/pubmed/29389444"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Peers to Achieve Equal Systemic Drug Exposures.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Shakhnovich V, et al. J Pediatr. 2018 Feb;193:102-108.e1.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Incidence of neonatal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"https://www.ncbi.nlm.nih.gov/pubmed/29317459"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necrotising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"https://www.ncbi.nlm.nih.gov/pubmed/29317459"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"https://www.ncbi.nlm.nih.gov/pubmed/29317459"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enterocolitis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"https://www.ncbi.nlm.nih.gov/pubmed/29317459"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in high-income countries: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Battersby C, et al. Arch Dis Child Fetal Neonatal Ed. 2018 Mar;103(2):F182-F189.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 reactive protein in healthy term newborns during the first 48 hours of life.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Perrone S, et al. Arch Dis Child Fetal Neonatal Ed. 2018 Mar;103(2):F163-F166.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Lung ultrasound immediately after birth to describe normal neonatal transition: an observational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Blank DA, et al. Arch Dis Child Fetal Neonatal Ed. 2018 Mar;103(2):F157-F162.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GUIDELINES AND BEST EVIDENCE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Pediatric Gastroesophageal Reflux Clinical Practice Guidelines: Joint Recommendations of the North American Society for Pediatric Gastroenterology,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"https://www.ncbi.nlm.nih.gov/pubmed/29470322"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Hepatology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"https://www.ncbi.nlm.nih.gov/pubmed/29470322"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, and Nutrition and the European Society for Pediatric Gastroenterology,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"https://www.ncbi.nlm.nih.gov/pubmed/29470322"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Hepatology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"https://www.ncbi.nlm.nih.gov/pubmed/29470322"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, and Nutrition.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Rosen R, et al. J Pediatr Gastroenterol Nutr. 2018 Mar;66(3):516-554.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CASE REPORTS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 17-year-old girl with fever and lymphadenopathy.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Wheaton L, et al. Paediatr Child Health. 2018 Feb;23(1):3-5.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 13-year-old boy with fatigue and dizziness.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Al-Gazi MS, et al. Paediatr Child Health. 2017 Nov;22(8):421-423.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Hematometrocolpos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"https://www.ncbi.nlm.nih.gov/pubmed/29466157"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in a Teenager.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Brito LGO, et al. N Engl J Med. 2018 Feb 22;378(8):e12.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Case 31-2017: A 19-Month-Old Girl with Failure to Thrive.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Engl J Med. 2018 Feb 15;378(7):685-686.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Case 4-2018: A Newborn with Thrombocytopenia, Cataracts, and Hepatosplenomegaly.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Baltimore RS, et al. N Engl J Med. 2018 Feb 8;378(6):564-572.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Testicular Torsion in an Infant with Undescended Testis.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Iio K, et al. J Pediatr. 2018 Feb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Airway Autoimmune Inflammatory Response (AAIR) Syndrome: An Asthma-Autoimmune Overlap Disorder?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Spencer CY, et al. Pediatrics. 2018 Feb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No sweat, no genes: A diagnostic dilemma.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Bolia R, et al. J Paediatr Child Health. 2018 Feb 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Afebrile seizures in infants: Never forget magnesium!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 M, et al. J Paediatr Child Health. 2018 Feb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cbi.nlm.nih.gov/pubmed/29482215" Id="docRId7" Type="http://schemas.openxmlformats.org/officeDocument/2006/relationships/hyperlink" /><Relationship TargetMode="External" Target="https://www.ncbi.nlm.nih.gov/pubmed/29476345" Id="docRId14" Type="http://schemas.openxmlformats.org/officeDocument/2006/relationships/hyperlink" /><Relationship TargetMode="External" Target="https://www.ncbi.nlm.nih.gov/pubmed/29429768" Id="docRId34" Type="http://schemas.openxmlformats.org/officeDocument/2006/relationships/hyperlink" /><Relationship TargetMode="External" Target="https://www.ncbi.nlm.nih.gov/pubmed/29466157" Id="docRId47" Type="http://schemas.openxmlformats.org/officeDocument/2006/relationships/hyperlink" /><Relationship Target="styles.xml" Id="docRId55" Type="http://schemas.openxmlformats.org/officeDocument/2006/relationships/styles" /><Relationship TargetMode="External" Target="https://www.ncbi.nlm.nih.gov/pubmed/29461447" Id="docRId22" Type="http://schemas.openxmlformats.org/officeDocument/2006/relationships/hyperlink" /><Relationship TargetMode="External" Target="https://www.ncbi.nlm.nih.gov/pubmed/29451007" Id="docRId9" Type="http://schemas.openxmlformats.org/officeDocument/2006/relationships/hyperlink" /><Relationship TargetMode="External" Target="https://www.ncbi.nlm.nih.gov/pubmed/29480461" Id="docRId0" Type="http://schemas.openxmlformats.org/officeDocument/2006/relationships/hyperlink" /><Relationship TargetMode="External" Target="https://www.ncbi.nlm.nih.gov/pubmed/29440285" Id="docRId29" Type="http://schemas.openxmlformats.org/officeDocument/2006/relationships/hyperlink" /><Relationship TargetMode="External" Target="https://www.ncbi.nlm.nih.gov/pubmed/29402455" Id="docRId36" Type="http://schemas.openxmlformats.org/officeDocument/2006/relationships/hyperlink" /><Relationship TargetMode="External" Target="https://www.ncbi.nlm.nih.gov/pubmed/29414276" Id="docRId49" Type="http://schemas.openxmlformats.org/officeDocument/2006/relationships/hyperlink" /><Relationship TargetMode="External" Target="https://www.ncbi.nlm.nih.gov/pubmed/29411453" Id="docRId53" Type="http://schemas.openxmlformats.org/officeDocument/2006/relationships/hyperlink" /><Relationship TargetMode="External" Target="https://www.ncbi.nlm.nih.gov/pubmed/29478494" Id="docRId13" Type="http://schemas.openxmlformats.org/officeDocument/2006/relationships/hyperlink" /><Relationship TargetMode="External" Target="https://www.ncbi.nlm.nih.gov/pubmed/29462106" Id="docRId20" Type="http://schemas.openxmlformats.org/officeDocument/2006/relationships/hyperlink" /><Relationship TargetMode="External" Target="https://www.ncbi.nlm.nih.gov/pubmed/29389444" Id="docRId40" Type="http://schemas.openxmlformats.org/officeDocument/2006/relationships/hyperlink" /><Relationship TargetMode="External" Target="https://www.ncbi.nlm.nih.gov/pubmed/29472194" Id="docRId18" Type="http://schemas.openxmlformats.org/officeDocument/2006/relationships/hyperlink" /><Relationship TargetMode="External" Target="https://www.ncbi.nlm.nih.gov/pubmed/29463521" Id="docRId2" Type="http://schemas.openxmlformats.org/officeDocument/2006/relationships/hyperlink" /><Relationship TargetMode="External" Target="https://www.ncbi.nlm.nih.gov/pubmed/29398048" Id="docRId38" Type="http://schemas.openxmlformats.org/officeDocument/2006/relationships/hyperlink" /><Relationship TargetMode="External" Target="https://www.ncbi.nlm.nih.gov/pubmed/29449341" Id="docRId51" Type="http://schemas.openxmlformats.org/officeDocument/2006/relationships/hyperlink" /><Relationship TargetMode="External" Target="https://www.ncbi.nlm.nih.gov/pubmed/29482208" Id="docRId11" Type="http://schemas.openxmlformats.org/officeDocument/2006/relationships/hyperlink" /><Relationship TargetMode="External" Target="https://www.ncbi.nlm.nih.gov/pubmed/29470318" Id="docRId19" Type="http://schemas.openxmlformats.org/officeDocument/2006/relationships/hyperlink" /><Relationship TargetMode="External" Target="https://www.ncbi.nlm.nih.gov/pubmed/29449342" Id="docRId26" Type="http://schemas.openxmlformats.org/officeDocument/2006/relationships/hyperlink" /><Relationship TargetMode="External" Target="https://www.ncbi.nlm.nih.gov/pubmed/29437799" Id="docRId31" Type="http://schemas.openxmlformats.org/officeDocument/2006/relationships/hyperlink" /><Relationship TargetMode="External" Target="https://www.ncbi.nlm.nih.gov/pubmed/29392394" Id="docRId39" Type="http://schemas.openxmlformats.org/officeDocument/2006/relationships/hyperlink" /><Relationship TargetMode="External" Target="https://www.ncbi.nlm.nih.gov/pubmed/28667188" Id="docRId42" Type="http://schemas.openxmlformats.org/officeDocument/2006/relationships/hyperlink" /><Relationship TargetMode="External" Target="https://www.ncbi.nlm.nih.gov/pubmed/29407017" Id="docRId5" Type="http://schemas.openxmlformats.org/officeDocument/2006/relationships/hyperlink" /><Relationship TargetMode="External" Target="https://www.ncbi.nlm.nih.gov/pubmed/29474259" Id="docRId16" Type="http://schemas.openxmlformats.org/officeDocument/2006/relationships/hyperlink" /><Relationship TargetMode="External" Target="https://www.ncbi.nlm.nih.gov/pubmed/29453208" Id="docRId25" Type="http://schemas.openxmlformats.org/officeDocument/2006/relationships/hyperlink" /><Relationship TargetMode="External" Target="https://www.ncbi.nlm.nih.gov/pubmed/29436406" Id="docRId32" Type="http://schemas.openxmlformats.org/officeDocument/2006/relationships/hyperlink" /><Relationship TargetMode="External" Target="https://www.ncbi.nlm.nih.gov/pubmed/29466158" Id="docRId4" Type="http://schemas.openxmlformats.org/officeDocument/2006/relationships/hyperlink" /><Relationship TargetMode="External" Target="https://www.ncbi.nlm.nih.gov/pubmed/29479272" Id="docRId45" Type="http://schemas.openxmlformats.org/officeDocument/2006/relationships/hyperlink" /><Relationship TargetMode="External" Target="https://www.ncbi.nlm.nih.gov/pubmed/29472195" Id="docRId17" Type="http://schemas.openxmlformats.org/officeDocument/2006/relationships/hyperlink" /><Relationship TargetMode="External" Target="https://www.ncbi.nlm.nih.gov/pubmed/29455368" Id="docRId24" Type="http://schemas.openxmlformats.org/officeDocument/2006/relationships/hyperlink" /><Relationship TargetMode="External" Target="https://www.ncbi.nlm.nih.gov/pubmed/29436045" Id="docRId33" Type="http://schemas.openxmlformats.org/officeDocument/2006/relationships/hyperlink" /><Relationship TargetMode="External" Target="https://www.ncbi.nlm.nih.gov/pubmed/29470322" Id="docRId44" Type="http://schemas.openxmlformats.org/officeDocument/2006/relationships/hyperlink" /><Relationship Target="numbering.xml" Id="docRId54" Type="http://schemas.openxmlformats.org/officeDocument/2006/relationships/numbering" /><Relationship TargetMode="External" Target="https://www.ncbi.nlm.nih.gov/pubmed/29459939" Id="docRId23" Type="http://schemas.openxmlformats.org/officeDocument/2006/relationships/hyperlink" /><Relationship TargetMode="External" Target="https://www.ncbi.nlm.nih.gov/pubmed/28615304" Id="docRId6" Type="http://schemas.openxmlformats.org/officeDocument/2006/relationships/hyperlink" /><Relationship TargetMode="External" Target="https://www.ncbi.nlm.nih.gov/pubmed/29479286" Id="docRId1" Type="http://schemas.openxmlformats.org/officeDocument/2006/relationships/hyperlink" /><Relationship TargetMode="External" Target="https://www.ncbi.nlm.nih.gov/pubmed/29476214" Id="docRId15" Type="http://schemas.openxmlformats.org/officeDocument/2006/relationships/hyperlink" /><Relationship TargetMode="External" Target="https://www.ncbi.nlm.nih.gov/pubmed/29424798" Id="docRId35" Type="http://schemas.openxmlformats.org/officeDocument/2006/relationships/hyperlink" /><Relationship TargetMode="External" Target="https://www.ncbi.nlm.nih.gov/pubmed/29479258" Id="docRId46" Type="http://schemas.openxmlformats.org/officeDocument/2006/relationships/hyperlink" /><Relationship TargetMode="External" Target="https://www.ncbi.nlm.nih.gov/pubmed/29436073" Id="docRId52" Type="http://schemas.openxmlformats.org/officeDocument/2006/relationships/hyperlink" /><Relationship TargetMode="External" Target="https://www.ncbi.nlm.nih.gov/pubmed/29482198" Id="docRId12" Type="http://schemas.openxmlformats.org/officeDocument/2006/relationships/hyperlink" /><Relationship TargetMode="External" Target="https://www.ncbi.nlm.nih.gov/pubmed/29406464" Id="docRId21" Type="http://schemas.openxmlformats.org/officeDocument/2006/relationships/hyperlink" /><Relationship TargetMode="External" Target="https://www.ncbi.nlm.nih.gov/pubmed/29317459" Id="docRId41" Type="http://schemas.openxmlformats.org/officeDocument/2006/relationships/hyperlink" /><Relationship TargetMode="External" Target="https://www.ncbi.nlm.nih.gov/pubmed/29482201" Id="docRId8" Type="http://schemas.openxmlformats.org/officeDocument/2006/relationships/hyperlink" /><Relationship TargetMode="External" Target="https://www.ncbi.nlm.nih.gov/pubmed/29442397" Id="docRId28" Type="http://schemas.openxmlformats.org/officeDocument/2006/relationships/hyperlink" /><Relationship TargetMode="External" Target="https://www.ncbi.nlm.nih.gov/pubmed/29440284" Id="docRId3" Type="http://schemas.openxmlformats.org/officeDocument/2006/relationships/hyperlink" /><Relationship TargetMode="External" Target="https://www.ncbi.nlm.nih.gov/pubmed/29398051" Id="docRId37" Type="http://schemas.openxmlformats.org/officeDocument/2006/relationships/hyperlink" /><Relationship TargetMode="External" Target="https://www.ncbi.nlm.nih.gov/pubmed/29443672" Id="docRId48" Type="http://schemas.openxmlformats.org/officeDocument/2006/relationships/hyperlink" /><Relationship TargetMode="External" Target="https://www.ncbi.nlm.nih.gov/pubmed/29429568" Id="docRId50" Type="http://schemas.openxmlformats.org/officeDocument/2006/relationships/hyperlink" /><Relationship TargetMode="External" Target="https://www.ncbi.nlm.nih.gov/pubmed/29421957" Id="docRId10" Type="http://schemas.openxmlformats.org/officeDocument/2006/relationships/hyperlink" /><Relationship TargetMode="External" Target="https://www.ncbi.nlm.nih.gov/pubmed/29449214" Id="docRId27" Type="http://schemas.openxmlformats.org/officeDocument/2006/relationships/hyperlink" /><Relationship TargetMode="External" Target="https://www.ncbi.nlm.nih.gov/pubmed/29437883" Id="docRId30" Type="http://schemas.openxmlformats.org/officeDocument/2006/relationships/hyperlink" /><Relationship TargetMode="External" Target="https://www.ncbi.nlm.nih.gov/pubmed/28659360" Id="docRId43" Type="http://schemas.openxmlformats.org/officeDocument/2006/relationships/hyperlink" /></Relationships>
</file>